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6072" w14:textId="7477ECCE" w:rsidR="00D53685" w:rsidRDefault="000C2C90">
      <w:r>
        <w:t>Example of a Strike and Joe’s Fabrication Station in the Spring of 20</w:t>
      </w:r>
      <w:r w:rsidR="00EC6CBE">
        <w:t>23</w:t>
      </w:r>
    </w:p>
    <w:p w14:paraId="08BF6B86" w14:textId="77777777" w:rsidR="00EC6CBE" w:rsidRDefault="00EC6CBE"/>
    <w:p w14:paraId="432AE41E" w14:textId="62713574" w:rsidR="00EC6CBE" w:rsidRDefault="00EC6CBE" w:rsidP="00EC6CBE">
      <w:r>
        <w:t xml:space="preserve">Welcome to Joe’s Fabrication Station! At Joe’s they fabricate anything you need. Joe’s is comprised </w:t>
      </w:r>
      <w:proofErr w:type="gramStart"/>
      <w:r>
        <w:t xml:space="preserve">of </w:t>
      </w:r>
      <w:r w:rsidR="008E1AE4">
        <w:t xml:space="preserve"> four</w:t>
      </w:r>
      <w:proofErr w:type="gramEnd"/>
      <w:r>
        <w:t xml:space="preserve"> employees Sherry, David, Anita and Raoul, they </w:t>
      </w:r>
      <w:r w:rsidR="008E1AE4">
        <w:t xml:space="preserve">are </w:t>
      </w:r>
      <w:proofErr w:type="spellStart"/>
      <w:r w:rsidR="008E1AE4">
        <w:t>membersof</w:t>
      </w:r>
      <w:proofErr w:type="spellEnd"/>
      <w:r>
        <w:t xml:space="preserve"> GSU Local 20 and fall under Federal jurisdiction of the Canada Labour Code. There is also one manager and one owner, Joe.</w:t>
      </w:r>
    </w:p>
    <w:p w14:paraId="5F7E3368" w14:textId="77777777" w:rsidR="00EC6CBE" w:rsidRDefault="00EC6CBE" w:rsidP="00EC6CBE"/>
    <w:p w14:paraId="2C36FC5E" w14:textId="12E860F4" w:rsidR="00324031" w:rsidRDefault="00EC6CBE" w:rsidP="00EC6CBE">
      <w:r>
        <w:t>Working at Joe’s has always been good</w:t>
      </w:r>
      <w:r w:rsidR="008E1AE4">
        <w:t>,</w:t>
      </w:r>
      <w:r>
        <w:t xml:space="preserve"> but a few years ago the company changed the pay system. </w:t>
      </w:r>
      <w:r w:rsidR="008E1AE4">
        <w:t xml:space="preserve">Under the old system, </w:t>
      </w:r>
      <w:r>
        <w:t xml:space="preserve">everyone </w:t>
      </w:r>
      <w:r w:rsidR="008E1AE4">
        <w:t xml:space="preserve">received </w:t>
      </w:r>
      <w:r>
        <w:t>an annual salary increase they c</w:t>
      </w:r>
      <w:r w:rsidR="008E1AE4">
        <w:t>ould</w:t>
      </w:r>
      <w:r>
        <w:t xml:space="preserve"> rely </w:t>
      </w:r>
      <w:proofErr w:type="gramStart"/>
      <w:r>
        <w:t>on</w:t>
      </w:r>
      <w:r w:rsidR="008E1AE4">
        <w:t>,.</w:t>
      </w:r>
      <w:proofErr w:type="gramEnd"/>
      <w:r w:rsidR="008E1AE4">
        <w:t xml:space="preserve"> By comparison,</w:t>
      </w:r>
      <w:r>
        <w:t xml:space="preserve"> the new pay system doesn’t seem </w:t>
      </w:r>
      <w:proofErr w:type="spellStart"/>
      <w:proofErr w:type="gramStart"/>
      <w:r>
        <w:t>fair</w:t>
      </w:r>
      <w:r w:rsidR="008E1AE4">
        <w:t>,a</w:t>
      </w:r>
      <w:r>
        <w:t>nd</w:t>
      </w:r>
      <w:proofErr w:type="spellEnd"/>
      <w:proofErr w:type="gramEnd"/>
      <w:r>
        <w:t xml:space="preserve"> this has </w:t>
      </w:r>
      <w:r w:rsidR="008E1AE4">
        <w:t xml:space="preserve">upset </w:t>
      </w:r>
      <w:r>
        <w:t>the employees. Th</w:t>
      </w:r>
      <w:r w:rsidR="008E1AE4">
        <w:t>rough their union, th</w:t>
      </w:r>
      <w:r>
        <w:t>e</w:t>
      </w:r>
      <w:r w:rsidR="008E1AE4">
        <w:t xml:space="preserve"> employees</w:t>
      </w:r>
      <w:r>
        <w:t xml:space="preserve"> have been bargaining with Joe for </w:t>
      </w:r>
      <w:proofErr w:type="gramStart"/>
      <w:r>
        <w:t>a number of</w:t>
      </w:r>
      <w:proofErr w:type="gramEnd"/>
      <w:r>
        <w:t xml:space="preserve"> months to make improvements to their collective agreement</w:t>
      </w:r>
      <w:r w:rsidR="008E1AE4">
        <w:t>,</w:t>
      </w:r>
      <w:r>
        <w:t xml:space="preserve"> but on February </w:t>
      </w:r>
      <w:r w:rsidR="00BE0072">
        <w:t>18</w:t>
      </w:r>
      <w:r w:rsidR="00DB30EC">
        <w:t>, 2023,</w:t>
      </w:r>
      <w:r>
        <w:t xml:space="preserve"> they reached an impasse in bargaining.</w:t>
      </w:r>
      <w:r w:rsidR="003E57C4">
        <w:t xml:space="preserve"> </w:t>
      </w:r>
      <w:r w:rsidR="00324031">
        <w:t>Before the parties began conciliation</w:t>
      </w:r>
      <w:r w:rsidR="008E1AE4">
        <w:t>,</w:t>
      </w:r>
      <w:r w:rsidR="00324031">
        <w:t xml:space="preserve"> they h</w:t>
      </w:r>
      <w:r w:rsidR="008E1AE4">
        <w:t>el</w:t>
      </w:r>
      <w:r w:rsidR="00324031">
        <w:t xml:space="preserve">d a membership </w:t>
      </w:r>
      <w:proofErr w:type="gramStart"/>
      <w:r w:rsidR="00324031">
        <w:t>meeting</w:t>
      </w:r>
      <w:proofErr w:type="gramEnd"/>
      <w:r w:rsidR="00324031">
        <w:t xml:space="preserve"> and a strike vote was </w:t>
      </w:r>
      <w:r w:rsidR="008E1AE4">
        <w:t>conducted</w:t>
      </w:r>
      <w:r w:rsidR="00324031">
        <w:t>. The majority of members vote</w:t>
      </w:r>
      <w:r w:rsidR="008E1AE4">
        <w:t>d</w:t>
      </w:r>
      <w:r w:rsidR="00324031">
        <w:t xml:space="preserve"> in favour of strike action. They knew they had to wait until conciliation was complete </w:t>
      </w:r>
      <w:r w:rsidR="008E1AE4">
        <w:t xml:space="preserve">before they would be in a position to strike, </w:t>
      </w:r>
      <w:r w:rsidR="00324031">
        <w:t xml:space="preserve">but they wanted to show their support </w:t>
      </w:r>
      <w:r w:rsidR="008E1AE4">
        <w:t xml:space="preserve">for their bargaining committee </w:t>
      </w:r>
      <w:r w:rsidR="00324031">
        <w:t xml:space="preserve">and </w:t>
      </w:r>
      <w:r w:rsidR="008E1AE4">
        <w:t xml:space="preserve">their </w:t>
      </w:r>
      <w:r w:rsidR="00324031">
        <w:t>determination</w:t>
      </w:r>
      <w:r w:rsidR="008E1AE4">
        <w:t xml:space="preserve"> to reach a fair settlement</w:t>
      </w:r>
      <w:r w:rsidR="00324031">
        <w:t xml:space="preserve">. </w:t>
      </w:r>
    </w:p>
    <w:p w14:paraId="0170A7A8" w14:textId="64F93DD6" w:rsidR="003E57C4" w:rsidRDefault="003E57C4" w:rsidP="00EC6CBE">
      <w:r>
        <w:t xml:space="preserve">After </w:t>
      </w:r>
      <w:r w:rsidR="008E1AE4">
        <w:t xml:space="preserve">the </w:t>
      </w:r>
      <w:r>
        <w:t xml:space="preserve">conciliation </w:t>
      </w:r>
      <w:r w:rsidR="008E1AE4">
        <w:t xml:space="preserve">was complete </w:t>
      </w:r>
      <w:r>
        <w:t xml:space="preserve">and the cooling off period of 21 days </w:t>
      </w:r>
      <w:r w:rsidR="008E1AE4">
        <w:t xml:space="preserve">had passed, </w:t>
      </w:r>
      <w:r>
        <w:t>Local 20 was in the position to strike on May 2</w:t>
      </w:r>
      <w:r w:rsidR="00BE0072">
        <w:t>2</w:t>
      </w:r>
      <w:r>
        <w:t>, 2023, but before that date the Local was working to be prepared should they need to strike.</w:t>
      </w:r>
    </w:p>
    <w:p w14:paraId="2972D0C3" w14:textId="48C62F41" w:rsidR="006F5A02" w:rsidRDefault="006F5A02" w:rsidP="00EC6CBE">
      <w:r>
        <w:t xml:space="preserve">The Elected Officers of Local 20 decided that May </w:t>
      </w:r>
      <w:r w:rsidR="00BE0072">
        <w:t>29</w:t>
      </w:r>
      <w:r>
        <w:t xml:space="preserve">, 2023, would be the date they would begin their strike and walk out of Joe’s Fabrication Shop. </w:t>
      </w:r>
      <w:r w:rsidR="00516849">
        <w:t>Notice was given to the Minister of Labour and the company</w:t>
      </w:r>
      <w:r w:rsidR="004C006D">
        <w:t>,</w:t>
      </w:r>
      <w:r w:rsidR="00516849">
        <w:t xml:space="preserve"> and the Local prepared to strike.</w:t>
      </w:r>
      <w:r w:rsidR="00516849">
        <w:br/>
      </w:r>
    </w:p>
    <w:p w14:paraId="794F0101" w14:textId="73DA3E9A" w:rsidR="00516849" w:rsidRPr="00BE0072" w:rsidRDefault="00516849" w:rsidP="00992AB5">
      <w:pPr>
        <w:pStyle w:val="Heading1"/>
      </w:pPr>
      <w:r w:rsidRPr="00BE0072">
        <w:t xml:space="preserve">In the few days before May </w:t>
      </w:r>
      <w:r w:rsidR="00BE0072" w:rsidRPr="00BE0072">
        <w:t>29</w:t>
      </w:r>
    </w:p>
    <w:p w14:paraId="21A415AA" w14:textId="77777777" w:rsidR="00257364" w:rsidRDefault="00257364" w:rsidP="00EC6CBE">
      <w:pPr>
        <w:rPr>
          <w:b/>
          <w:bCs/>
        </w:rPr>
      </w:pPr>
    </w:p>
    <w:p w14:paraId="6B9CCD13" w14:textId="41D4FB3E" w:rsidR="00516849" w:rsidRDefault="00516849" w:rsidP="00EC6CBE">
      <w:r w:rsidRPr="00992AB5">
        <w:rPr>
          <w:b/>
          <w:bCs/>
        </w:rPr>
        <w:t>Picket Rally Point/Headquarters</w:t>
      </w:r>
      <w:r>
        <w:t xml:space="preserve"> - a member </w:t>
      </w:r>
      <w:r w:rsidR="004C006D">
        <w:t xml:space="preserve">who </w:t>
      </w:r>
      <w:r>
        <w:t xml:space="preserve">lives </w:t>
      </w:r>
      <w:r w:rsidR="004C006D">
        <w:t>four</w:t>
      </w:r>
      <w:r>
        <w:t xml:space="preserve"> blocks away and agreed to let the Local use his garage as their strike headquarters. After work</w:t>
      </w:r>
      <w:r w:rsidR="004C006D">
        <w:t>,</w:t>
      </w:r>
      <w:r>
        <w:t xml:space="preserve"> they set</w:t>
      </w:r>
      <w:r w:rsidR="004C006D">
        <w:t xml:space="preserve"> </w:t>
      </w:r>
      <w:r>
        <w:t>up a few chairs and folding tables</w:t>
      </w:r>
      <w:r w:rsidR="00257364">
        <w:t xml:space="preserve">; </w:t>
      </w:r>
      <w:r>
        <w:t>brought their picket signs, strike pay forms, phone number list</w:t>
      </w:r>
      <w:r w:rsidR="00257364">
        <w:t xml:space="preserve"> to their new headquarters</w:t>
      </w:r>
      <w:r>
        <w:t xml:space="preserve"> and </w:t>
      </w:r>
      <w:r w:rsidR="00257364">
        <w:t xml:space="preserve">organized </w:t>
      </w:r>
      <w:r>
        <w:t xml:space="preserve">their space. </w:t>
      </w:r>
    </w:p>
    <w:p w14:paraId="3BE25859" w14:textId="1CC20720" w:rsidR="0001458E" w:rsidRDefault="0001458E" w:rsidP="00EC6CBE">
      <w:r>
        <w:t>Local 20</w:t>
      </w:r>
      <w:r w:rsidR="00257364">
        <w:t>’</w:t>
      </w:r>
      <w:r>
        <w:t xml:space="preserve">s staff representative reached out to the company and requested that the employer continue the benefit plan once the strike began and to bill GSU for both the employer and employee portion of the benefits.  </w:t>
      </w:r>
    </w:p>
    <w:p w14:paraId="1DFAC249" w14:textId="2942E9E8" w:rsidR="00516849" w:rsidRDefault="00257364" w:rsidP="00EC6CBE">
      <w:r>
        <w:lastRenderedPageBreak/>
        <w:t xml:space="preserve">During a </w:t>
      </w:r>
      <w:r w:rsidR="00516849">
        <w:t xml:space="preserve">lunch </w:t>
      </w:r>
      <w:r>
        <w:t xml:space="preserve">break, employees </w:t>
      </w:r>
      <w:r w:rsidR="00516849">
        <w:t>met and decided which entrances they would picket and identified where they c</w:t>
      </w:r>
      <w:r>
        <w:t>ould</w:t>
      </w:r>
      <w:r w:rsidR="00516849">
        <w:t xml:space="preserve"> and </w:t>
      </w:r>
      <w:r>
        <w:t xml:space="preserve">couldn’t </w:t>
      </w:r>
      <w:r w:rsidR="00516849">
        <w:t xml:space="preserve">walk </w:t>
      </w:r>
      <w:proofErr w:type="gramStart"/>
      <w:r w:rsidR="00516849">
        <w:t>once</w:t>
      </w:r>
      <w:proofErr w:type="gramEnd"/>
      <w:r w:rsidR="00516849">
        <w:t xml:space="preserve"> they were on strike. They kn</w:t>
      </w:r>
      <w:r>
        <w:t>e</w:t>
      </w:r>
      <w:r w:rsidR="00516849">
        <w:t xml:space="preserve">w they wouldn’t be allowed on company property </w:t>
      </w:r>
      <w:r>
        <w:t xml:space="preserve">during the strike, </w:t>
      </w:r>
      <w:r w:rsidR="00516849">
        <w:t>so they figured out where the boundaries of the property are.</w:t>
      </w:r>
    </w:p>
    <w:p w14:paraId="534E0176" w14:textId="2D6E844F" w:rsidR="00516849" w:rsidRDefault="00516849" w:rsidP="00EC6CBE">
      <w:r w:rsidRPr="00992AB5">
        <w:rPr>
          <w:b/>
          <w:bCs/>
        </w:rPr>
        <w:t>Role Call</w:t>
      </w:r>
      <w:r>
        <w:t xml:space="preserve"> – </w:t>
      </w:r>
      <w:r w:rsidR="00257364">
        <w:t xml:space="preserve">The members </w:t>
      </w:r>
      <w:r>
        <w:t xml:space="preserve">made a </w:t>
      </w:r>
      <w:r w:rsidR="00257364">
        <w:t xml:space="preserve">detailed </w:t>
      </w:r>
      <w:r>
        <w:t xml:space="preserve">list of all members, </w:t>
      </w:r>
      <w:r w:rsidR="00257364">
        <w:t xml:space="preserve">including </w:t>
      </w:r>
      <w:r>
        <w:t xml:space="preserve">cell phone numbers and email addresses. They decided how information would be shared and who would be </w:t>
      </w:r>
      <w:r w:rsidR="00257364">
        <w:t xml:space="preserve">responsible for </w:t>
      </w:r>
      <w:r>
        <w:t xml:space="preserve">sharing. </w:t>
      </w:r>
    </w:p>
    <w:p w14:paraId="2AF3C2B9" w14:textId="03D69422" w:rsidR="00516849" w:rsidRDefault="00516849" w:rsidP="00EC6CBE">
      <w:r w:rsidRPr="00992AB5">
        <w:rPr>
          <w:b/>
          <w:bCs/>
        </w:rPr>
        <w:t>Duties</w:t>
      </w:r>
      <w:r>
        <w:t xml:space="preserve"> – They decided who would be the picket captains for each shift. One person was chosen to</w:t>
      </w:r>
      <w:r w:rsidR="00BE0072">
        <w:t xml:space="preserve"> be the </w:t>
      </w:r>
      <w:r w:rsidR="00946075">
        <w:t xml:space="preserve">Strike </w:t>
      </w:r>
      <w:r w:rsidR="00BE0072">
        <w:t>Activity Admin</w:t>
      </w:r>
      <w:r>
        <w:t xml:space="preserve"> </w:t>
      </w:r>
      <w:r w:rsidR="00257364">
        <w:t xml:space="preserve">responsible for </w:t>
      </w:r>
      <w:r>
        <w:t>track</w:t>
      </w:r>
      <w:r w:rsidR="00257364">
        <w:t>ing</w:t>
      </w:r>
      <w:r>
        <w:t xml:space="preserve"> who was picketing and </w:t>
      </w:r>
      <w:r w:rsidR="00257364">
        <w:t xml:space="preserve">participating </w:t>
      </w:r>
      <w:r>
        <w:t xml:space="preserve">on the line. This person would also send in the picket activity sheet </w:t>
      </w:r>
      <w:r w:rsidR="00257364">
        <w:t xml:space="preserve">once </w:t>
      </w:r>
      <w:r>
        <w:t xml:space="preserve">each week to the GSU office so the Defense Fund would know who should receive strike pay. </w:t>
      </w:r>
    </w:p>
    <w:p w14:paraId="130D37C8" w14:textId="6956697D" w:rsidR="00516849" w:rsidRDefault="00516849" w:rsidP="00EC6CBE">
      <w:r w:rsidRPr="00992AB5">
        <w:rPr>
          <w:b/>
          <w:bCs/>
        </w:rPr>
        <w:t>Shifts</w:t>
      </w:r>
      <w:r>
        <w:t xml:space="preserve"> – Knowing the hours of operation for the garage</w:t>
      </w:r>
      <w:r w:rsidR="00257364">
        <w:t>,</w:t>
      </w:r>
      <w:r>
        <w:t xml:space="preserve"> the members decided to picket from 8:00 am to 6:00 pm Monday to Friday and 10:00 am to 5:00 pm on Saturday. They decided to break the Monday to Friday into </w:t>
      </w:r>
      <w:r w:rsidR="00330F44">
        <w:t>two</w:t>
      </w:r>
      <w:r>
        <w:t xml:space="preserve"> shifts of picketers for </w:t>
      </w:r>
      <w:r w:rsidR="00330F44">
        <w:t>five</w:t>
      </w:r>
      <w:r>
        <w:t xml:space="preserve"> hours each</w:t>
      </w:r>
      <w:r w:rsidR="00330F44">
        <w:t xml:space="preserve">, while </w:t>
      </w:r>
      <w:r>
        <w:t xml:space="preserve">Saturday would be </w:t>
      </w:r>
      <w:r w:rsidR="00330F44">
        <w:t>one</w:t>
      </w:r>
      <w:r>
        <w:t xml:space="preserve"> shift for the full </w:t>
      </w:r>
      <w:r w:rsidR="00330F44">
        <w:t>seven</w:t>
      </w:r>
      <w:r>
        <w:t xml:space="preserve"> hours. Th</w:t>
      </w:r>
      <w:r w:rsidR="00330F44">
        <w:t>ey also</w:t>
      </w:r>
      <w:r>
        <w:t xml:space="preserve"> set up a rotation of who picketed the shifts and </w:t>
      </w:r>
      <w:r w:rsidR="00330F44">
        <w:t xml:space="preserve">agreed to </w:t>
      </w:r>
      <w:r>
        <w:t>p</w:t>
      </w:r>
      <w:r w:rsidR="00330F44">
        <w:t>ost</w:t>
      </w:r>
      <w:r>
        <w:t xml:space="preserve"> the schedule each week </w:t>
      </w:r>
      <w:r w:rsidR="00330F44">
        <w:t>prior t</w:t>
      </w:r>
      <w:r>
        <w:t>o</w:t>
      </w:r>
      <w:r w:rsidR="00330F44">
        <w:t xml:space="preserve"> </w:t>
      </w:r>
      <w:r>
        <w:t xml:space="preserve">the </w:t>
      </w:r>
      <w:r w:rsidR="00330F44">
        <w:t>beginning of the following</w:t>
      </w:r>
      <w:r>
        <w:t xml:space="preserve"> week.  </w:t>
      </w:r>
    </w:p>
    <w:p w14:paraId="469FB14E" w14:textId="015D7D5A" w:rsidR="00516849" w:rsidRDefault="00516849" w:rsidP="00EC6CBE"/>
    <w:p w14:paraId="3D974FC4" w14:textId="048AE256" w:rsidR="00516849" w:rsidRPr="00BE0072" w:rsidRDefault="00516849" w:rsidP="00EC6CBE">
      <w:pPr>
        <w:rPr>
          <w:b/>
          <w:bCs/>
        </w:rPr>
      </w:pPr>
      <w:r w:rsidRPr="00BE0072">
        <w:rPr>
          <w:b/>
          <w:bCs/>
        </w:rPr>
        <w:t xml:space="preserve">May </w:t>
      </w:r>
      <w:r w:rsidR="00BE0072" w:rsidRPr="00BE0072">
        <w:rPr>
          <w:b/>
          <w:bCs/>
        </w:rPr>
        <w:t>29</w:t>
      </w:r>
      <w:r w:rsidRPr="00BE0072">
        <w:rPr>
          <w:b/>
          <w:bCs/>
        </w:rPr>
        <w:t xml:space="preserve"> – First Day of Strike</w:t>
      </w:r>
    </w:p>
    <w:p w14:paraId="4E3E2747" w14:textId="42016235" w:rsidR="00516849" w:rsidRDefault="00516849" w:rsidP="00324031">
      <w:pPr>
        <w:pStyle w:val="ListParagraph"/>
        <w:numPr>
          <w:ilvl w:val="0"/>
          <w:numId w:val="1"/>
        </w:numPr>
      </w:pPr>
      <w:r>
        <w:t xml:space="preserve">All members </w:t>
      </w:r>
      <w:r w:rsidR="00324031">
        <w:t>met at their headquarters on the first morning</w:t>
      </w:r>
      <w:r w:rsidR="00330F44">
        <w:t>. T</w:t>
      </w:r>
      <w:r w:rsidR="00324031">
        <w:t xml:space="preserve">hey all </w:t>
      </w:r>
      <w:r w:rsidR="00330F44">
        <w:t xml:space="preserve">headed over to </w:t>
      </w:r>
      <w:r w:rsidR="00324031">
        <w:t xml:space="preserve">the picket line </w:t>
      </w:r>
      <w:r>
        <w:t xml:space="preserve">for the full day as they wanted everyone to be on the picket line and </w:t>
      </w:r>
      <w:r w:rsidR="00330F44">
        <w:t>demonstrate their</w:t>
      </w:r>
      <w:r>
        <w:t xml:space="preserve"> full support for the strike and to make a </w:t>
      </w:r>
      <w:r w:rsidR="00330F44">
        <w:t xml:space="preserve">strong </w:t>
      </w:r>
      <w:r>
        <w:t xml:space="preserve">public display of their picketing. </w:t>
      </w:r>
    </w:p>
    <w:p w14:paraId="2484AF17" w14:textId="5F88F65F" w:rsidR="000C2C90" w:rsidRDefault="002A425B" w:rsidP="00324031">
      <w:pPr>
        <w:pStyle w:val="ListParagraph"/>
        <w:numPr>
          <w:ilvl w:val="0"/>
          <w:numId w:val="1"/>
        </w:numPr>
      </w:pPr>
      <w:r>
        <w:t xml:space="preserve">The local radio station </w:t>
      </w:r>
      <w:r w:rsidR="00BE0072">
        <w:t xml:space="preserve">came to the picket line and the picket captain went to answer questions and represent the members. </w:t>
      </w:r>
    </w:p>
    <w:p w14:paraId="1CA86F35" w14:textId="7FA2EAB4" w:rsidR="00BE0072" w:rsidRDefault="00BE0072" w:rsidP="00324031">
      <w:pPr>
        <w:pStyle w:val="ListParagraph"/>
        <w:numPr>
          <w:ilvl w:val="0"/>
          <w:numId w:val="1"/>
        </w:numPr>
      </w:pPr>
      <w:r>
        <w:t xml:space="preserve">The manager of the garage </w:t>
      </w:r>
      <w:r w:rsidR="00E5308B">
        <w:t>approached the picket line</w:t>
      </w:r>
      <w:r>
        <w:t xml:space="preserve"> early in the morning and asked about an alley way and he thought it was company property. The picket captain discussed it with the manager and they agreed that the alley was a public space. </w:t>
      </w:r>
    </w:p>
    <w:p w14:paraId="23709177" w14:textId="2813009D" w:rsidR="002A425B" w:rsidRDefault="002A425B" w:rsidP="00324031">
      <w:pPr>
        <w:pStyle w:val="ListParagraph"/>
        <w:numPr>
          <w:ilvl w:val="0"/>
          <w:numId w:val="1"/>
        </w:numPr>
      </w:pPr>
      <w:r>
        <w:t>A delivery driver was stopped at the picket line</w:t>
      </w:r>
      <w:r w:rsidR="00E5308B">
        <w:t>,</w:t>
      </w:r>
      <w:r>
        <w:t xml:space="preserve"> like everyone else. The driver started getting mad and yelling at members as they tried to talk to him about the issues. The picket captain took notes of the interaction (date, time, who was involved and what was said). The picket captain also called their GSU staff rep to tell them about the incident and seek advice for the next time that driver comes back. </w:t>
      </w:r>
    </w:p>
    <w:p w14:paraId="111FF91F" w14:textId="2AE8B716" w:rsidR="00BE0072" w:rsidRDefault="00BE0072">
      <w:r>
        <w:t xml:space="preserve">That week the </w:t>
      </w:r>
      <w:r w:rsidR="00E5308B">
        <w:t>four</w:t>
      </w:r>
      <w:r>
        <w:t xml:space="preserve"> members of Local 20 successfully picketed for the </w:t>
      </w:r>
      <w:r w:rsidR="00E5308B">
        <w:t>six</w:t>
      </w:r>
      <w:r>
        <w:t xml:space="preserve"> days</w:t>
      </w:r>
      <w:r w:rsidR="00E5308B">
        <w:t xml:space="preserve">, </w:t>
      </w:r>
      <w:r>
        <w:t>talked to a lot of customer and suppliers</w:t>
      </w:r>
      <w:r w:rsidR="00E5308B">
        <w:t>,</w:t>
      </w:r>
      <w:r>
        <w:t xml:space="preserve"> and convinced a few to not cross the picket</w:t>
      </w:r>
      <w:r w:rsidR="00946075">
        <w:t xml:space="preserve"> </w:t>
      </w:r>
      <w:r>
        <w:t xml:space="preserve">line but to come back once the strike was over. </w:t>
      </w:r>
    </w:p>
    <w:p w14:paraId="32765303" w14:textId="5D9485F9" w:rsidR="00946075" w:rsidRDefault="00BE0072">
      <w:r>
        <w:lastRenderedPageBreak/>
        <w:t xml:space="preserve">On Saturday evening the </w:t>
      </w:r>
      <w:r w:rsidR="00946075">
        <w:t>Strike Activity Admin sen</w:t>
      </w:r>
      <w:r w:rsidR="00E5308B">
        <w:t>t</w:t>
      </w:r>
      <w:r w:rsidR="00946075">
        <w:t xml:space="preserve"> a list of who participated on the picket line that week</w:t>
      </w:r>
      <w:r w:rsidR="00E5308B">
        <w:t xml:space="preserve"> to the GSU office</w:t>
      </w:r>
      <w:r w:rsidR="00946075">
        <w:t>. It said;</w:t>
      </w:r>
    </w:p>
    <w:p w14:paraId="502A14AD" w14:textId="77777777" w:rsidR="00946075" w:rsidRDefault="00946075"/>
    <w:p w14:paraId="565CCD8A" w14:textId="3D8603EF" w:rsidR="002A425B" w:rsidRDefault="002A425B">
      <w:r>
        <w:t>-----</w:t>
      </w:r>
    </w:p>
    <w:p w14:paraId="54B0A353" w14:textId="1AAA5AA3" w:rsidR="00946075" w:rsidRDefault="00946075">
      <w:r>
        <w:t>Date: May 29 – June 3</w:t>
      </w:r>
    </w:p>
    <w:tbl>
      <w:tblPr>
        <w:tblStyle w:val="TableGrid"/>
        <w:tblW w:w="0" w:type="auto"/>
        <w:tblLook w:val="04A0" w:firstRow="1" w:lastRow="0" w:firstColumn="1" w:lastColumn="0" w:noHBand="0" w:noVBand="1"/>
      </w:tblPr>
      <w:tblGrid>
        <w:gridCol w:w="1114"/>
        <w:gridCol w:w="1141"/>
        <w:gridCol w:w="1143"/>
        <w:gridCol w:w="1390"/>
        <w:gridCol w:w="1182"/>
        <w:gridCol w:w="1101"/>
        <w:gridCol w:w="1154"/>
        <w:gridCol w:w="1125"/>
      </w:tblGrid>
      <w:tr w:rsidR="00946075" w:rsidRPr="00211301" w14:paraId="566A8DBF" w14:textId="77777777" w:rsidTr="00946075">
        <w:tc>
          <w:tcPr>
            <w:tcW w:w="1123" w:type="dxa"/>
          </w:tcPr>
          <w:p w14:paraId="75F44241" w14:textId="431C8E6F" w:rsidR="00946075" w:rsidRPr="00211301" w:rsidRDefault="00946075">
            <w:pPr>
              <w:rPr>
                <w:b/>
                <w:bCs/>
              </w:rPr>
            </w:pPr>
            <w:r w:rsidRPr="00211301">
              <w:rPr>
                <w:b/>
                <w:bCs/>
              </w:rPr>
              <w:t>NAME</w:t>
            </w:r>
          </w:p>
        </w:tc>
        <w:tc>
          <w:tcPr>
            <w:tcW w:w="1145" w:type="dxa"/>
          </w:tcPr>
          <w:p w14:paraId="3B5409C7" w14:textId="2C22C7BB" w:rsidR="00946075" w:rsidRPr="00211301" w:rsidRDefault="00946075">
            <w:pPr>
              <w:rPr>
                <w:b/>
                <w:bCs/>
              </w:rPr>
            </w:pPr>
            <w:r w:rsidRPr="00211301">
              <w:rPr>
                <w:b/>
                <w:bCs/>
              </w:rPr>
              <w:t>Monday</w:t>
            </w:r>
          </w:p>
        </w:tc>
        <w:tc>
          <w:tcPr>
            <w:tcW w:w="1146" w:type="dxa"/>
          </w:tcPr>
          <w:p w14:paraId="369EB7BE" w14:textId="04B63CB8" w:rsidR="00946075" w:rsidRPr="00211301" w:rsidRDefault="00946075">
            <w:pPr>
              <w:rPr>
                <w:b/>
                <w:bCs/>
              </w:rPr>
            </w:pPr>
            <w:r w:rsidRPr="00211301">
              <w:rPr>
                <w:b/>
                <w:bCs/>
              </w:rPr>
              <w:t>Tuesday</w:t>
            </w:r>
          </w:p>
        </w:tc>
        <w:tc>
          <w:tcPr>
            <w:tcW w:w="1370" w:type="dxa"/>
          </w:tcPr>
          <w:p w14:paraId="01FBBEE2" w14:textId="74D94556" w:rsidR="00946075" w:rsidRPr="00211301" w:rsidRDefault="00946075">
            <w:pPr>
              <w:rPr>
                <w:b/>
                <w:bCs/>
              </w:rPr>
            </w:pPr>
            <w:r w:rsidRPr="00211301">
              <w:rPr>
                <w:b/>
                <w:bCs/>
              </w:rPr>
              <w:t>Wednesday</w:t>
            </w:r>
          </w:p>
        </w:tc>
        <w:tc>
          <w:tcPr>
            <w:tcW w:w="1167" w:type="dxa"/>
          </w:tcPr>
          <w:p w14:paraId="31D682D3" w14:textId="66C66E43" w:rsidR="00946075" w:rsidRPr="00211301" w:rsidRDefault="00946075">
            <w:pPr>
              <w:rPr>
                <w:b/>
                <w:bCs/>
              </w:rPr>
            </w:pPr>
            <w:r w:rsidRPr="00211301">
              <w:rPr>
                <w:b/>
                <w:bCs/>
              </w:rPr>
              <w:t>Thursday</w:t>
            </w:r>
          </w:p>
        </w:tc>
        <w:tc>
          <w:tcPr>
            <w:tcW w:w="1112" w:type="dxa"/>
          </w:tcPr>
          <w:p w14:paraId="0D659E44" w14:textId="5F13165D" w:rsidR="00946075" w:rsidRPr="00211301" w:rsidRDefault="00946075">
            <w:pPr>
              <w:rPr>
                <w:b/>
                <w:bCs/>
              </w:rPr>
            </w:pPr>
            <w:r w:rsidRPr="00211301">
              <w:rPr>
                <w:b/>
                <w:bCs/>
              </w:rPr>
              <w:t>Friday</w:t>
            </w:r>
          </w:p>
        </w:tc>
        <w:tc>
          <w:tcPr>
            <w:tcW w:w="1156" w:type="dxa"/>
          </w:tcPr>
          <w:p w14:paraId="0E75575F" w14:textId="4644C9D7" w:rsidR="00946075" w:rsidRPr="00211301" w:rsidRDefault="00946075">
            <w:pPr>
              <w:rPr>
                <w:b/>
                <w:bCs/>
              </w:rPr>
            </w:pPr>
            <w:r w:rsidRPr="00211301">
              <w:rPr>
                <w:b/>
                <w:bCs/>
              </w:rPr>
              <w:t>Saturday</w:t>
            </w:r>
          </w:p>
        </w:tc>
        <w:tc>
          <w:tcPr>
            <w:tcW w:w="1131" w:type="dxa"/>
          </w:tcPr>
          <w:p w14:paraId="46A5819F" w14:textId="18068ACC" w:rsidR="00946075" w:rsidRPr="00211301" w:rsidRDefault="00946075">
            <w:pPr>
              <w:rPr>
                <w:b/>
                <w:bCs/>
              </w:rPr>
            </w:pPr>
            <w:r w:rsidRPr="00211301">
              <w:rPr>
                <w:b/>
                <w:bCs/>
              </w:rPr>
              <w:t>Sunday</w:t>
            </w:r>
          </w:p>
        </w:tc>
      </w:tr>
      <w:tr w:rsidR="00946075" w14:paraId="00C592CA" w14:textId="77777777" w:rsidTr="00946075">
        <w:tc>
          <w:tcPr>
            <w:tcW w:w="1123" w:type="dxa"/>
          </w:tcPr>
          <w:p w14:paraId="50CCC22F" w14:textId="3D91B99C" w:rsidR="00946075" w:rsidRDefault="00946075" w:rsidP="00946075">
            <w:r>
              <w:t>Sherry</w:t>
            </w:r>
          </w:p>
        </w:tc>
        <w:tc>
          <w:tcPr>
            <w:tcW w:w="1145" w:type="dxa"/>
          </w:tcPr>
          <w:p w14:paraId="2680CE1A" w14:textId="7389975E" w:rsidR="00946075" w:rsidRDefault="00946075" w:rsidP="00946075">
            <w:pPr>
              <w:jc w:val="center"/>
            </w:pPr>
            <w:r>
              <w:t>Yes</w:t>
            </w:r>
          </w:p>
        </w:tc>
        <w:tc>
          <w:tcPr>
            <w:tcW w:w="1146" w:type="dxa"/>
          </w:tcPr>
          <w:p w14:paraId="5A427132" w14:textId="76C41245" w:rsidR="00946075" w:rsidRDefault="00946075" w:rsidP="00946075">
            <w:pPr>
              <w:jc w:val="center"/>
            </w:pPr>
            <w:r>
              <w:t>Yes</w:t>
            </w:r>
          </w:p>
        </w:tc>
        <w:tc>
          <w:tcPr>
            <w:tcW w:w="1370" w:type="dxa"/>
          </w:tcPr>
          <w:p w14:paraId="41FD6920" w14:textId="4BF1AA9B" w:rsidR="00946075" w:rsidRDefault="00946075" w:rsidP="00946075">
            <w:pPr>
              <w:jc w:val="center"/>
            </w:pPr>
            <w:r>
              <w:t>Yes</w:t>
            </w:r>
          </w:p>
        </w:tc>
        <w:tc>
          <w:tcPr>
            <w:tcW w:w="1167" w:type="dxa"/>
          </w:tcPr>
          <w:p w14:paraId="31B6C1EC" w14:textId="2399E520" w:rsidR="00946075" w:rsidRDefault="00946075" w:rsidP="00946075">
            <w:pPr>
              <w:jc w:val="center"/>
            </w:pPr>
            <w:r>
              <w:t>No</w:t>
            </w:r>
          </w:p>
        </w:tc>
        <w:tc>
          <w:tcPr>
            <w:tcW w:w="1112" w:type="dxa"/>
          </w:tcPr>
          <w:p w14:paraId="4B3A57A5" w14:textId="3884A314" w:rsidR="00946075" w:rsidRDefault="00946075" w:rsidP="00946075">
            <w:pPr>
              <w:jc w:val="center"/>
            </w:pPr>
            <w:r>
              <w:t>Yes</w:t>
            </w:r>
          </w:p>
        </w:tc>
        <w:tc>
          <w:tcPr>
            <w:tcW w:w="1156" w:type="dxa"/>
          </w:tcPr>
          <w:p w14:paraId="184137C6" w14:textId="3150BE34" w:rsidR="00946075" w:rsidRDefault="00946075" w:rsidP="00946075">
            <w:pPr>
              <w:jc w:val="center"/>
            </w:pPr>
            <w:r>
              <w:t>Yes</w:t>
            </w:r>
          </w:p>
        </w:tc>
        <w:tc>
          <w:tcPr>
            <w:tcW w:w="1131" w:type="dxa"/>
          </w:tcPr>
          <w:p w14:paraId="190570D0" w14:textId="6B49CEC1" w:rsidR="00946075" w:rsidRDefault="00946075" w:rsidP="00946075">
            <w:pPr>
              <w:jc w:val="center"/>
            </w:pPr>
            <w:r>
              <w:t>No</w:t>
            </w:r>
          </w:p>
        </w:tc>
      </w:tr>
      <w:tr w:rsidR="00946075" w14:paraId="12B7084B" w14:textId="77777777" w:rsidTr="00946075">
        <w:tc>
          <w:tcPr>
            <w:tcW w:w="1123" w:type="dxa"/>
          </w:tcPr>
          <w:p w14:paraId="369CFDD7" w14:textId="2C806A7B" w:rsidR="00946075" w:rsidRDefault="00946075" w:rsidP="00946075">
            <w:r>
              <w:t>David</w:t>
            </w:r>
          </w:p>
        </w:tc>
        <w:tc>
          <w:tcPr>
            <w:tcW w:w="1145" w:type="dxa"/>
          </w:tcPr>
          <w:p w14:paraId="6F4F1F41" w14:textId="6E7592E7" w:rsidR="00946075" w:rsidRDefault="00946075" w:rsidP="00946075">
            <w:pPr>
              <w:jc w:val="center"/>
            </w:pPr>
            <w:r>
              <w:t>Yes</w:t>
            </w:r>
          </w:p>
        </w:tc>
        <w:tc>
          <w:tcPr>
            <w:tcW w:w="1146" w:type="dxa"/>
          </w:tcPr>
          <w:p w14:paraId="3FC2EC43" w14:textId="5AFDE3D1" w:rsidR="00946075" w:rsidRDefault="00946075" w:rsidP="00946075">
            <w:pPr>
              <w:jc w:val="center"/>
            </w:pPr>
            <w:r>
              <w:t>Yes</w:t>
            </w:r>
          </w:p>
        </w:tc>
        <w:tc>
          <w:tcPr>
            <w:tcW w:w="1370" w:type="dxa"/>
          </w:tcPr>
          <w:p w14:paraId="33EE8C66" w14:textId="112ADAF2" w:rsidR="00946075" w:rsidRDefault="00946075" w:rsidP="00946075">
            <w:pPr>
              <w:jc w:val="center"/>
            </w:pPr>
            <w:r>
              <w:t>Yes</w:t>
            </w:r>
          </w:p>
        </w:tc>
        <w:tc>
          <w:tcPr>
            <w:tcW w:w="1167" w:type="dxa"/>
          </w:tcPr>
          <w:p w14:paraId="618CF886" w14:textId="48AA0894" w:rsidR="00946075" w:rsidRDefault="00946075" w:rsidP="00946075">
            <w:pPr>
              <w:jc w:val="center"/>
            </w:pPr>
            <w:r>
              <w:t>Yes</w:t>
            </w:r>
          </w:p>
        </w:tc>
        <w:tc>
          <w:tcPr>
            <w:tcW w:w="1112" w:type="dxa"/>
          </w:tcPr>
          <w:p w14:paraId="782713DA" w14:textId="5370FAD3" w:rsidR="00946075" w:rsidRDefault="00946075" w:rsidP="00946075">
            <w:pPr>
              <w:jc w:val="center"/>
            </w:pPr>
            <w:r>
              <w:t>Yes</w:t>
            </w:r>
          </w:p>
        </w:tc>
        <w:tc>
          <w:tcPr>
            <w:tcW w:w="1156" w:type="dxa"/>
          </w:tcPr>
          <w:p w14:paraId="0E3196F9" w14:textId="019D929B" w:rsidR="00946075" w:rsidRDefault="00946075" w:rsidP="00946075">
            <w:pPr>
              <w:jc w:val="center"/>
            </w:pPr>
            <w:r>
              <w:t>Yes</w:t>
            </w:r>
          </w:p>
        </w:tc>
        <w:tc>
          <w:tcPr>
            <w:tcW w:w="1131" w:type="dxa"/>
          </w:tcPr>
          <w:p w14:paraId="1F797CD7" w14:textId="1DD79596" w:rsidR="00946075" w:rsidRDefault="00946075" w:rsidP="00946075">
            <w:pPr>
              <w:jc w:val="center"/>
            </w:pPr>
            <w:r>
              <w:t>No</w:t>
            </w:r>
          </w:p>
        </w:tc>
      </w:tr>
      <w:tr w:rsidR="00946075" w14:paraId="6C732A42" w14:textId="77777777" w:rsidTr="00946075">
        <w:tc>
          <w:tcPr>
            <w:tcW w:w="1123" w:type="dxa"/>
          </w:tcPr>
          <w:p w14:paraId="12C5E3F7" w14:textId="15A11E37" w:rsidR="00946075" w:rsidRDefault="00946075" w:rsidP="00946075">
            <w:r>
              <w:t>Anita</w:t>
            </w:r>
          </w:p>
        </w:tc>
        <w:tc>
          <w:tcPr>
            <w:tcW w:w="1145" w:type="dxa"/>
          </w:tcPr>
          <w:p w14:paraId="3E773207" w14:textId="0261652D" w:rsidR="00946075" w:rsidRDefault="00946075" w:rsidP="00946075">
            <w:pPr>
              <w:jc w:val="center"/>
            </w:pPr>
            <w:r>
              <w:t>Yes</w:t>
            </w:r>
          </w:p>
        </w:tc>
        <w:tc>
          <w:tcPr>
            <w:tcW w:w="1146" w:type="dxa"/>
          </w:tcPr>
          <w:p w14:paraId="4CC72F7B" w14:textId="5919A16A" w:rsidR="00946075" w:rsidRDefault="00946075" w:rsidP="00946075">
            <w:pPr>
              <w:jc w:val="center"/>
            </w:pPr>
            <w:r>
              <w:t>Yes</w:t>
            </w:r>
          </w:p>
        </w:tc>
        <w:tc>
          <w:tcPr>
            <w:tcW w:w="1370" w:type="dxa"/>
          </w:tcPr>
          <w:p w14:paraId="107556BB" w14:textId="341E3933" w:rsidR="00946075" w:rsidRDefault="00946075" w:rsidP="00946075">
            <w:pPr>
              <w:jc w:val="center"/>
            </w:pPr>
            <w:r>
              <w:t>Yes</w:t>
            </w:r>
          </w:p>
        </w:tc>
        <w:tc>
          <w:tcPr>
            <w:tcW w:w="1167" w:type="dxa"/>
          </w:tcPr>
          <w:p w14:paraId="008CFDA2" w14:textId="42E2F3CE" w:rsidR="00946075" w:rsidRDefault="00946075" w:rsidP="00946075">
            <w:pPr>
              <w:jc w:val="center"/>
            </w:pPr>
            <w:r>
              <w:t>Yes</w:t>
            </w:r>
          </w:p>
        </w:tc>
        <w:tc>
          <w:tcPr>
            <w:tcW w:w="1112" w:type="dxa"/>
          </w:tcPr>
          <w:p w14:paraId="3BEADE15" w14:textId="30535236" w:rsidR="00946075" w:rsidRDefault="00946075" w:rsidP="00946075">
            <w:pPr>
              <w:jc w:val="center"/>
            </w:pPr>
            <w:r>
              <w:t>Yes</w:t>
            </w:r>
          </w:p>
        </w:tc>
        <w:tc>
          <w:tcPr>
            <w:tcW w:w="1156" w:type="dxa"/>
          </w:tcPr>
          <w:p w14:paraId="3C56A83E" w14:textId="42225D8C" w:rsidR="00946075" w:rsidRDefault="00946075" w:rsidP="00946075">
            <w:pPr>
              <w:jc w:val="center"/>
            </w:pPr>
            <w:r>
              <w:t>No</w:t>
            </w:r>
          </w:p>
        </w:tc>
        <w:tc>
          <w:tcPr>
            <w:tcW w:w="1131" w:type="dxa"/>
          </w:tcPr>
          <w:p w14:paraId="638124F1" w14:textId="7575C906" w:rsidR="00946075" w:rsidRDefault="00946075" w:rsidP="00946075">
            <w:pPr>
              <w:jc w:val="center"/>
            </w:pPr>
            <w:r>
              <w:t>No</w:t>
            </w:r>
          </w:p>
        </w:tc>
      </w:tr>
      <w:tr w:rsidR="00946075" w14:paraId="71738346" w14:textId="77777777" w:rsidTr="00946075">
        <w:tc>
          <w:tcPr>
            <w:tcW w:w="1123" w:type="dxa"/>
          </w:tcPr>
          <w:p w14:paraId="192917B8" w14:textId="3AC9E721" w:rsidR="00946075" w:rsidRDefault="00946075" w:rsidP="00946075">
            <w:r>
              <w:t>Raoul</w:t>
            </w:r>
          </w:p>
        </w:tc>
        <w:tc>
          <w:tcPr>
            <w:tcW w:w="1145" w:type="dxa"/>
          </w:tcPr>
          <w:p w14:paraId="563A0EE3" w14:textId="727F47AE" w:rsidR="00946075" w:rsidRDefault="00946075" w:rsidP="00946075">
            <w:pPr>
              <w:jc w:val="center"/>
            </w:pPr>
            <w:r>
              <w:t>Yes</w:t>
            </w:r>
          </w:p>
        </w:tc>
        <w:tc>
          <w:tcPr>
            <w:tcW w:w="1146" w:type="dxa"/>
          </w:tcPr>
          <w:p w14:paraId="587FBD7E" w14:textId="47524D34" w:rsidR="00946075" w:rsidRDefault="00946075" w:rsidP="00946075">
            <w:pPr>
              <w:jc w:val="center"/>
            </w:pPr>
            <w:r>
              <w:t>Yes</w:t>
            </w:r>
          </w:p>
        </w:tc>
        <w:tc>
          <w:tcPr>
            <w:tcW w:w="1370" w:type="dxa"/>
          </w:tcPr>
          <w:p w14:paraId="379567D6" w14:textId="62DD660B" w:rsidR="00946075" w:rsidRDefault="00946075" w:rsidP="00946075">
            <w:pPr>
              <w:jc w:val="center"/>
            </w:pPr>
            <w:r>
              <w:t>No</w:t>
            </w:r>
          </w:p>
        </w:tc>
        <w:tc>
          <w:tcPr>
            <w:tcW w:w="1167" w:type="dxa"/>
          </w:tcPr>
          <w:p w14:paraId="79BD4725" w14:textId="17AFF556" w:rsidR="00946075" w:rsidRDefault="00946075" w:rsidP="00946075">
            <w:pPr>
              <w:jc w:val="center"/>
            </w:pPr>
            <w:r>
              <w:t>Yes</w:t>
            </w:r>
          </w:p>
        </w:tc>
        <w:tc>
          <w:tcPr>
            <w:tcW w:w="1112" w:type="dxa"/>
          </w:tcPr>
          <w:p w14:paraId="6D5F3E70" w14:textId="0785A821" w:rsidR="00946075" w:rsidRDefault="00946075" w:rsidP="00946075">
            <w:pPr>
              <w:jc w:val="center"/>
            </w:pPr>
            <w:r>
              <w:t>Yes</w:t>
            </w:r>
          </w:p>
        </w:tc>
        <w:tc>
          <w:tcPr>
            <w:tcW w:w="1156" w:type="dxa"/>
          </w:tcPr>
          <w:p w14:paraId="79EB5362" w14:textId="48B18018" w:rsidR="00946075" w:rsidRDefault="00946075" w:rsidP="00946075">
            <w:pPr>
              <w:jc w:val="center"/>
            </w:pPr>
            <w:r>
              <w:t>No</w:t>
            </w:r>
          </w:p>
        </w:tc>
        <w:tc>
          <w:tcPr>
            <w:tcW w:w="1131" w:type="dxa"/>
          </w:tcPr>
          <w:p w14:paraId="53EACAD1" w14:textId="260C1643" w:rsidR="00946075" w:rsidRDefault="00946075" w:rsidP="00946075">
            <w:pPr>
              <w:jc w:val="center"/>
            </w:pPr>
            <w:r>
              <w:t>No</w:t>
            </w:r>
          </w:p>
        </w:tc>
      </w:tr>
    </w:tbl>
    <w:p w14:paraId="5A82176C" w14:textId="77777777" w:rsidR="00946075" w:rsidRDefault="00946075"/>
    <w:tbl>
      <w:tblPr>
        <w:tblStyle w:val="TableGrid"/>
        <w:tblW w:w="0" w:type="auto"/>
        <w:tblLook w:val="04A0" w:firstRow="1" w:lastRow="0" w:firstColumn="1" w:lastColumn="0" w:noHBand="0" w:noVBand="1"/>
      </w:tblPr>
      <w:tblGrid>
        <w:gridCol w:w="1123"/>
        <w:gridCol w:w="1145"/>
        <w:gridCol w:w="1146"/>
        <w:gridCol w:w="1370"/>
        <w:gridCol w:w="1167"/>
      </w:tblGrid>
      <w:tr w:rsidR="00211301" w:rsidRPr="00211301" w14:paraId="6033EEA4" w14:textId="77777777" w:rsidTr="0042288B">
        <w:tc>
          <w:tcPr>
            <w:tcW w:w="1123" w:type="dxa"/>
          </w:tcPr>
          <w:p w14:paraId="27D5470B" w14:textId="77777777" w:rsidR="00211301" w:rsidRPr="00211301" w:rsidRDefault="00211301" w:rsidP="0042288B">
            <w:pPr>
              <w:rPr>
                <w:b/>
                <w:bCs/>
              </w:rPr>
            </w:pPr>
            <w:r w:rsidRPr="00211301">
              <w:rPr>
                <w:b/>
                <w:bCs/>
              </w:rPr>
              <w:t>NAME</w:t>
            </w:r>
          </w:p>
        </w:tc>
        <w:tc>
          <w:tcPr>
            <w:tcW w:w="1145" w:type="dxa"/>
          </w:tcPr>
          <w:p w14:paraId="3C132812" w14:textId="0FC2DB3C" w:rsidR="00211301" w:rsidRPr="00211301" w:rsidRDefault="00211301" w:rsidP="00211301">
            <w:pPr>
              <w:jc w:val="center"/>
              <w:rPr>
                <w:b/>
                <w:bCs/>
              </w:rPr>
            </w:pPr>
            <w:r w:rsidRPr="00211301">
              <w:rPr>
                <w:b/>
                <w:bCs/>
              </w:rPr>
              <w:t>Daily Rate</w:t>
            </w:r>
          </w:p>
        </w:tc>
        <w:tc>
          <w:tcPr>
            <w:tcW w:w="1146" w:type="dxa"/>
          </w:tcPr>
          <w:p w14:paraId="45F5016C" w14:textId="5813505C" w:rsidR="00211301" w:rsidRPr="00211301" w:rsidRDefault="00211301" w:rsidP="00211301">
            <w:pPr>
              <w:jc w:val="center"/>
              <w:rPr>
                <w:b/>
                <w:bCs/>
              </w:rPr>
            </w:pPr>
            <w:r w:rsidRPr="00211301">
              <w:rPr>
                <w:b/>
                <w:bCs/>
              </w:rPr>
              <w:t>75% rate</w:t>
            </w:r>
          </w:p>
        </w:tc>
        <w:tc>
          <w:tcPr>
            <w:tcW w:w="1370" w:type="dxa"/>
          </w:tcPr>
          <w:p w14:paraId="63445FA1" w14:textId="7D7D48F5" w:rsidR="00211301" w:rsidRPr="00211301" w:rsidRDefault="00211301" w:rsidP="00211301">
            <w:pPr>
              <w:jc w:val="center"/>
              <w:rPr>
                <w:b/>
                <w:bCs/>
              </w:rPr>
            </w:pPr>
            <w:r w:rsidRPr="00211301">
              <w:rPr>
                <w:b/>
                <w:bCs/>
              </w:rPr>
              <w:t xml:space="preserve">Number of </w:t>
            </w:r>
            <w:proofErr w:type="gramStart"/>
            <w:r w:rsidRPr="00211301">
              <w:rPr>
                <w:b/>
                <w:bCs/>
              </w:rPr>
              <w:t>day</w:t>
            </w:r>
            <w:proofErr w:type="gramEnd"/>
          </w:p>
        </w:tc>
        <w:tc>
          <w:tcPr>
            <w:tcW w:w="1167" w:type="dxa"/>
          </w:tcPr>
          <w:p w14:paraId="511583B2" w14:textId="4E65B142" w:rsidR="00211301" w:rsidRPr="00211301" w:rsidRDefault="00211301" w:rsidP="00211301">
            <w:pPr>
              <w:jc w:val="center"/>
              <w:rPr>
                <w:b/>
                <w:bCs/>
              </w:rPr>
            </w:pPr>
            <w:r w:rsidRPr="00211301">
              <w:rPr>
                <w:b/>
                <w:bCs/>
              </w:rPr>
              <w:t>Strike Pay</w:t>
            </w:r>
          </w:p>
        </w:tc>
      </w:tr>
      <w:tr w:rsidR="00211301" w14:paraId="2249E70F" w14:textId="77777777" w:rsidTr="0042288B">
        <w:tc>
          <w:tcPr>
            <w:tcW w:w="1123" w:type="dxa"/>
          </w:tcPr>
          <w:p w14:paraId="4356E2D1" w14:textId="77777777" w:rsidR="00211301" w:rsidRDefault="00211301" w:rsidP="0042288B">
            <w:r>
              <w:t>Sherry</w:t>
            </w:r>
          </w:p>
        </w:tc>
        <w:tc>
          <w:tcPr>
            <w:tcW w:w="1145" w:type="dxa"/>
          </w:tcPr>
          <w:p w14:paraId="77485293" w14:textId="7A855AA1" w:rsidR="00211301" w:rsidRDefault="00211301" w:rsidP="0042288B">
            <w:pPr>
              <w:jc w:val="center"/>
            </w:pPr>
            <w:r>
              <w:t>$232.00</w:t>
            </w:r>
          </w:p>
        </w:tc>
        <w:tc>
          <w:tcPr>
            <w:tcW w:w="1146" w:type="dxa"/>
          </w:tcPr>
          <w:p w14:paraId="2C94CBC3" w14:textId="46F543FB" w:rsidR="00211301" w:rsidRDefault="00211301" w:rsidP="0042288B">
            <w:pPr>
              <w:jc w:val="center"/>
            </w:pPr>
            <w:r>
              <w:t>$174.00</w:t>
            </w:r>
          </w:p>
        </w:tc>
        <w:tc>
          <w:tcPr>
            <w:tcW w:w="1370" w:type="dxa"/>
          </w:tcPr>
          <w:p w14:paraId="6359C324" w14:textId="560717CF" w:rsidR="00211301" w:rsidRDefault="00211301" w:rsidP="0042288B">
            <w:pPr>
              <w:jc w:val="center"/>
            </w:pPr>
            <w:r>
              <w:t>5</w:t>
            </w:r>
          </w:p>
        </w:tc>
        <w:tc>
          <w:tcPr>
            <w:tcW w:w="1167" w:type="dxa"/>
          </w:tcPr>
          <w:p w14:paraId="05A02AFA" w14:textId="5320E0EC" w:rsidR="00211301" w:rsidRDefault="00211301" w:rsidP="00211301">
            <w:pPr>
              <w:jc w:val="center"/>
            </w:pPr>
            <w:r>
              <w:t>$870.00</w:t>
            </w:r>
          </w:p>
        </w:tc>
      </w:tr>
      <w:tr w:rsidR="00211301" w14:paraId="567FBDCA" w14:textId="77777777" w:rsidTr="0042288B">
        <w:tc>
          <w:tcPr>
            <w:tcW w:w="1123" w:type="dxa"/>
          </w:tcPr>
          <w:p w14:paraId="0831F7EE" w14:textId="77777777" w:rsidR="00211301" w:rsidRDefault="00211301" w:rsidP="0042288B">
            <w:r>
              <w:t>David</w:t>
            </w:r>
          </w:p>
        </w:tc>
        <w:tc>
          <w:tcPr>
            <w:tcW w:w="1145" w:type="dxa"/>
          </w:tcPr>
          <w:p w14:paraId="000111E6" w14:textId="0049423F" w:rsidR="00211301" w:rsidRDefault="00211301" w:rsidP="0042288B">
            <w:pPr>
              <w:jc w:val="center"/>
            </w:pPr>
            <w:r>
              <w:t>$170.00</w:t>
            </w:r>
          </w:p>
        </w:tc>
        <w:tc>
          <w:tcPr>
            <w:tcW w:w="1146" w:type="dxa"/>
          </w:tcPr>
          <w:p w14:paraId="44184D04" w14:textId="10859C48" w:rsidR="00211301" w:rsidRDefault="00211301" w:rsidP="0042288B">
            <w:pPr>
              <w:jc w:val="center"/>
            </w:pPr>
            <w:r>
              <w:t>$127.50</w:t>
            </w:r>
          </w:p>
        </w:tc>
        <w:tc>
          <w:tcPr>
            <w:tcW w:w="1370" w:type="dxa"/>
          </w:tcPr>
          <w:p w14:paraId="734F6F96" w14:textId="69293A69" w:rsidR="00211301" w:rsidRDefault="00211301" w:rsidP="0042288B">
            <w:pPr>
              <w:jc w:val="center"/>
            </w:pPr>
            <w:r>
              <w:t>6</w:t>
            </w:r>
          </w:p>
        </w:tc>
        <w:tc>
          <w:tcPr>
            <w:tcW w:w="1167" w:type="dxa"/>
          </w:tcPr>
          <w:p w14:paraId="4978D317" w14:textId="2ED24153" w:rsidR="00211301" w:rsidRDefault="00211301" w:rsidP="00211301">
            <w:pPr>
              <w:jc w:val="center"/>
            </w:pPr>
            <w:r>
              <w:t>$765.00</w:t>
            </w:r>
          </w:p>
        </w:tc>
      </w:tr>
      <w:tr w:rsidR="00211301" w14:paraId="7AD9D584" w14:textId="77777777" w:rsidTr="0042288B">
        <w:tc>
          <w:tcPr>
            <w:tcW w:w="1123" w:type="dxa"/>
          </w:tcPr>
          <w:p w14:paraId="7DA0C36C" w14:textId="77777777" w:rsidR="00211301" w:rsidRDefault="00211301" w:rsidP="0042288B">
            <w:r>
              <w:t>Anita</w:t>
            </w:r>
          </w:p>
        </w:tc>
        <w:tc>
          <w:tcPr>
            <w:tcW w:w="1145" w:type="dxa"/>
          </w:tcPr>
          <w:p w14:paraId="1B760CA9" w14:textId="578E957D" w:rsidR="00211301" w:rsidRDefault="00211301" w:rsidP="0042288B">
            <w:pPr>
              <w:jc w:val="center"/>
            </w:pPr>
            <w:r>
              <w:t>$189.00</w:t>
            </w:r>
          </w:p>
        </w:tc>
        <w:tc>
          <w:tcPr>
            <w:tcW w:w="1146" w:type="dxa"/>
          </w:tcPr>
          <w:p w14:paraId="1AD05DC7" w14:textId="59BB11D5" w:rsidR="00211301" w:rsidRDefault="00211301" w:rsidP="0042288B">
            <w:pPr>
              <w:jc w:val="center"/>
            </w:pPr>
            <w:r>
              <w:t>$141.75</w:t>
            </w:r>
          </w:p>
        </w:tc>
        <w:tc>
          <w:tcPr>
            <w:tcW w:w="1370" w:type="dxa"/>
          </w:tcPr>
          <w:p w14:paraId="46AA5F7A" w14:textId="6DB2CE1F" w:rsidR="00211301" w:rsidRDefault="00211301" w:rsidP="0042288B">
            <w:pPr>
              <w:jc w:val="center"/>
            </w:pPr>
            <w:r>
              <w:t>5</w:t>
            </w:r>
          </w:p>
        </w:tc>
        <w:tc>
          <w:tcPr>
            <w:tcW w:w="1167" w:type="dxa"/>
          </w:tcPr>
          <w:p w14:paraId="111DB067" w14:textId="56D46FCF" w:rsidR="00211301" w:rsidRDefault="00211301" w:rsidP="00211301">
            <w:pPr>
              <w:jc w:val="center"/>
            </w:pPr>
            <w:r>
              <w:t>$708.75</w:t>
            </w:r>
          </w:p>
        </w:tc>
      </w:tr>
      <w:tr w:rsidR="00211301" w14:paraId="53B49D19" w14:textId="77777777" w:rsidTr="0042288B">
        <w:tc>
          <w:tcPr>
            <w:tcW w:w="1123" w:type="dxa"/>
          </w:tcPr>
          <w:p w14:paraId="11E12BEE" w14:textId="77777777" w:rsidR="00211301" w:rsidRDefault="00211301" w:rsidP="0042288B">
            <w:r>
              <w:t>Raoul</w:t>
            </w:r>
          </w:p>
        </w:tc>
        <w:tc>
          <w:tcPr>
            <w:tcW w:w="1145" w:type="dxa"/>
          </w:tcPr>
          <w:p w14:paraId="065F106C" w14:textId="00A1B0C5" w:rsidR="00211301" w:rsidRDefault="00211301" w:rsidP="0042288B">
            <w:pPr>
              <w:jc w:val="center"/>
            </w:pPr>
            <w:r>
              <w:t>$210.00</w:t>
            </w:r>
          </w:p>
        </w:tc>
        <w:tc>
          <w:tcPr>
            <w:tcW w:w="1146" w:type="dxa"/>
          </w:tcPr>
          <w:p w14:paraId="0805B33D" w14:textId="3872A4E7" w:rsidR="00211301" w:rsidRDefault="00211301" w:rsidP="0042288B">
            <w:pPr>
              <w:jc w:val="center"/>
            </w:pPr>
            <w:r>
              <w:t>$157.50</w:t>
            </w:r>
          </w:p>
        </w:tc>
        <w:tc>
          <w:tcPr>
            <w:tcW w:w="1370" w:type="dxa"/>
          </w:tcPr>
          <w:p w14:paraId="5DB9E0E2" w14:textId="7F9A5E63" w:rsidR="00211301" w:rsidRDefault="00211301" w:rsidP="0042288B">
            <w:pPr>
              <w:jc w:val="center"/>
            </w:pPr>
            <w:r>
              <w:t>4</w:t>
            </w:r>
          </w:p>
        </w:tc>
        <w:tc>
          <w:tcPr>
            <w:tcW w:w="1167" w:type="dxa"/>
          </w:tcPr>
          <w:p w14:paraId="3EF52102" w14:textId="37B93288" w:rsidR="00211301" w:rsidRDefault="00211301" w:rsidP="0042288B">
            <w:pPr>
              <w:jc w:val="center"/>
            </w:pPr>
            <w:r>
              <w:t>$630.00</w:t>
            </w:r>
          </w:p>
        </w:tc>
      </w:tr>
    </w:tbl>
    <w:p w14:paraId="0858B003" w14:textId="73320A0F" w:rsidR="000C2C90" w:rsidRDefault="002A425B">
      <w:r>
        <w:t>-----</w:t>
      </w:r>
    </w:p>
    <w:p w14:paraId="70DB907C" w14:textId="77777777" w:rsidR="002A425B" w:rsidRDefault="002A425B"/>
    <w:p w14:paraId="49BD957D" w14:textId="0CDADDAC" w:rsidR="002A425B" w:rsidRDefault="00E5308B">
      <w:r>
        <w:t xml:space="preserve">When </w:t>
      </w:r>
      <w:r w:rsidR="00211301">
        <w:t xml:space="preserve">the weekly Strike Activity information </w:t>
      </w:r>
      <w:r>
        <w:t>wa</w:t>
      </w:r>
      <w:r w:rsidR="00211301">
        <w:t xml:space="preserve">s </w:t>
      </w:r>
      <w:proofErr w:type="spellStart"/>
      <w:r>
        <w:t>receved</w:t>
      </w:r>
      <w:proofErr w:type="spellEnd"/>
      <w:r>
        <w:t xml:space="preserve"> by </w:t>
      </w:r>
      <w:r w:rsidR="00211301">
        <w:t>the GSU office</w:t>
      </w:r>
      <w:r>
        <w:t>,</w:t>
      </w:r>
      <w:r w:rsidR="00211301">
        <w:t xml:space="preserve"> strike pay </w:t>
      </w:r>
      <w:r>
        <w:t>wa</w:t>
      </w:r>
      <w:r w:rsidR="00211301">
        <w:t xml:space="preserve">s paid to members. It </w:t>
      </w:r>
      <w:r>
        <w:t>wa</w:t>
      </w:r>
      <w:r w:rsidR="00211301">
        <w:t>s paid through an e-transfer (</w:t>
      </w:r>
      <w:r>
        <w:t>where</w:t>
      </w:r>
      <w:r w:rsidR="00211301">
        <w:t xml:space="preserve"> available) or </w:t>
      </w:r>
      <w:r>
        <w:t>by</w:t>
      </w:r>
      <w:r w:rsidR="00211301">
        <w:t xml:space="preserve"> cheque. </w:t>
      </w:r>
    </w:p>
    <w:p w14:paraId="7E1D2A89" w14:textId="4A14CA86" w:rsidR="00211301" w:rsidRDefault="002A425B">
      <w:r>
        <w:t xml:space="preserve">You don’t pay tax on Strike pay. </w:t>
      </w:r>
      <w:r w:rsidR="00211301">
        <w:t xml:space="preserve"> </w:t>
      </w:r>
    </w:p>
    <w:p w14:paraId="1F9B8AA8" w14:textId="77777777" w:rsidR="002A425B" w:rsidRDefault="002A425B"/>
    <w:p w14:paraId="343ADA5B" w14:textId="51112301" w:rsidR="002A425B" w:rsidRDefault="002A425B" w:rsidP="002A425B">
      <w:pPr>
        <w:pStyle w:val="Heading2"/>
      </w:pPr>
      <w:r>
        <w:t>Second week of the strike</w:t>
      </w:r>
    </w:p>
    <w:p w14:paraId="4BBF9D99" w14:textId="4F9E2A48" w:rsidR="002A425B" w:rsidRDefault="00DB5FF8" w:rsidP="002A425B">
      <w:r>
        <w:t xml:space="preserve">On </w:t>
      </w:r>
      <w:r w:rsidR="002A425B">
        <w:t>Monday morning</w:t>
      </w:r>
      <w:r>
        <w:t xml:space="preserve">, </w:t>
      </w:r>
      <w:r w:rsidR="002A425B">
        <w:t>the members of Local 20 m</w:t>
      </w:r>
      <w:r>
        <w:t>e</w:t>
      </w:r>
      <w:r w:rsidR="002A425B">
        <w:t xml:space="preserve">et to discuss how last week went, what they learned, what they want to do </w:t>
      </w:r>
      <w:proofErr w:type="gramStart"/>
      <w:r w:rsidR="002A425B">
        <w:t>different</w:t>
      </w:r>
      <w:proofErr w:type="gramEnd"/>
      <w:r w:rsidR="002A425B">
        <w:t xml:space="preserve"> and they plan</w:t>
      </w:r>
      <w:r>
        <w:t>ned</w:t>
      </w:r>
      <w:r w:rsidR="002A425B">
        <w:t xml:space="preserve"> extra events to help build and maintain support they have from their community. </w:t>
      </w:r>
    </w:p>
    <w:p w14:paraId="2C4664FD" w14:textId="73B53C40" w:rsidR="0001458E" w:rsidRDefault="0001458E" w:rsidP="002A425B">
      <w:r>
        <w:t xml:space="preserve">They followed their strike schedule and no major changes or issues arose on the picket line. </w:t>
      </w:r>
    </w:p>
    <w:p w14:paraId="0AD54FE6" w14:textId="01C8E88C" w:rsidR="0001458E" w:rsidRDefault="0001458E" w:rsidP="002A425B">
      <w:r>
        <w:t xml:space="preserve">That Saturday the Strike Activity </w:t>
      </w:r>
      <w:r w:rsidR="00DB5FF8">
        <w:t xml:space="preserve">report </w:t>
      </w:r>
      <w:r>
        <w:t xml:space="preserve">was </w:t>
      </w:r>
      <w:r w:rsidR="00DB5FF8">
        <w:t xml:space="preserve">prepared </w:t>
      </w:r>
      <w:r>
        <w:t xml:space="preserve">and sent in to the GSU office for payment of strike pay. </w:t>
      </w:r>
    </w:p>
    <w:p w14:paraId="73D515A6" w14:textId="77777777" w:rsidR="00647356" w:rsidRDefault="00647356" w:rsidP="002A425B"/>
    <w:p w14:paraId="4CAF45A5" w14:textId="296A7346" w:rsidR="00647356" w:rsidRDefault="00647356" w:rsidP="003E29BD">
      <w:pPr>
        <w:pStyle w:val="Heading2"/>
      </w:pPr>
      <w:r>
        <w:lastRenderedPageBreak/>
        <w:t>Third Week</w:t>
      </w:r>
    </w:p>
    <w:p w14:paraId="3ECC0954" w14:textId="121161BA" w:rsidR="00647356" w:rsidRDefault="00DB5FF8" w:rsidP="00647356">
      <w:r>
        <w:br/>
        <w:t xml:space="preserve">On </w:t>
      </w:r>
      <w:r w:rsidR="00647356">
        <w:t>Monday morning</w:t>
      </w:r>
      <w:r w:rsidR="00A0678A">
        <w:t>,</w:t>
      </w:r>
      <w:r w:rsidR="00647356">
        <w:t xml:space="preserve"> the members of Local 20 met to discuss how the second week went, what they learned</w:t>
      </w:r>
      <w:r w:rsidR="00A0678A">
        <w:t xml:space="preserve"> and</w:t>
      </w:r>
      <w:r w:rsidR="00647356">
        <w:t xml:space="preserve"> what they want to do different</w:t>
      </w:r>
      <w:r w:rsidR="00A0678A">
        <w:t>ly</w:t>
      </w:r>
      <w:r w:rsidR="00647356">
        <w:t>. They see that community interest</w:t>
      </w:r>
      <w:r w:rsidR="00A0678A">
        <w:t xml:space="preserve"> in the strike</w:t>
      </w:r>
      <w:r w:rsidR="00647356">
        <w:t xml:space="preserve"> has been growing</w:t>
      </w:r>
      <w:r w:rsidR="00A0678A">
        <w:t>,</w:t>
      </w:r>
      <w:r w:rsidR="00647356">
        <w:t xml:space="preserve"> so they want t</w:t>
      </w:r>
      <w:r w:rsidR="00A0678A">
        <w:t>o</w:t>
      </w:r>
      <w:r w:rsidR="00647356">
        <w:t xml:space="preserve"> invite the community to the picket</w:t>
      </w:r>
      <w:r w:rsidR="00A0678A">
        <w:t xml:space="preserve"> </w:t>
      </w:r>
      <w:r w:rsidR="00647356">
        <w:t xml:space="preserve">line to learn more and eat a hot dog. </w:t>
      </w:r>
      <w:r w:rsidR="00A0678A">
        <w:t>T</w:t>
      </w:r>
      <w:r w:rsidR="00647356">
        <w:t xml:space="preserve">hey plan to host a community BBQ lunch </w:t>
      </w:r>
      <w:r w:rsidR="00A0678A">
        <w:t>on</w:t>
      </w:r>
      <w:r w:rsidR="00647356">
        <w:t xml:space="preserve"> Saturday at the park across the street from the picket</w:t>
      </w:r>
      <w:r w:rsidR="00A0678A">
        <w:t xml:space="preserve"> </w:t>
      </w:r>
      <w:r w:rsidR="00647356">
        <w:t xml:space="preserve">line. </w:t>
      </w:r>
    </w:p>
    <w:p w14:paraId="29033A34" w14:textId="635B9CF5" w:rsidR="00647356" w:rsidRDefault="00A0678A" w:rsidP="00647356">
      <w:r>
        <w:t>Some m</w:t>
      </w:r>
      <w:r w:rsidR="00647356">
        <w:t>embers walk the picket</w:t>
      </w:r>
      <w:r>
        <w:t xml:space="preserve"> </w:t>
      </w:r>
      <w:r w:rsidR="00647356">
        <w:t xml:space="preserve">line while others begin to plan and organize for the community BBQ. </w:t>
      </w:r>
    </w:p>
    <w:p w14:paraId="6D51E791" w14:textId="4CA15BDD" w:rsidR="003E29BD" w:rsidRDefault="00647356" w:rsidP="00647356">
      <w:r>
        <w:t>Saturday is a big success. Members of the neighbourhood and other community groups come to the BBQ to learn more</w:t>
      </w:r>
      <w:r w:rsidR="00A0678A">
        <w:t xml:space="preserve"> and</w:t>
      </w:r>
      <w:r>
        <w:t xml:space="preserve"> support the picketers. One highlight of the BBQ is a supplier of Joe’s Fabrication Station pulled over and came out for a hot dog and told members they won’t bring steel to Joe’s until the strike is over. </w:t>
      </w:r>
    </w:p>
    <w:p w14:paraId="0C162BD3" w14:textId="7D600933" w:rsidR="003E29BD" w:rsidRDefault="003E29BD" w:rsidP="003E29BD">
      <w:r>
        <w:t>After the BBQ</w:t>
      </w:r>
      <w:r w:rsidR="00A0678A">
        <w:t>,</w:t>
      </w:r>
      <w:r>
        <w:t xml:space="preserve"> the Strike Activity </w:t>
      </w:r>
      <w:r w:rsidR="00A0678A">
        <w:t xml:space="preserve">report </w:t>
      </w:r>
      <w:r>
        <w:t xml:space="preserve">was </w:t>
      </w:r>
      <w:r w:rsidR="00A0678A">
        <w:t xml:space="preserve">prepared </w:t>
      </w:r>
      <w:r>
        <w:t xml:space="preserve">and sent to the GSU office for payment of strike pay. </w:t>
      </w:r>
    </w:p>
    <w:p w14:paraId="054CE762" w14:textId="77777777" w:rsidR="00647356" w:rsidRDefault="00647356" w:rsidP="00647356"/>
    <w:p w14:paraId="53B10B3E" w14:textId="4A092AEE" w:rsidR="00647356" w:rsidRDefault="00647356" w:rsidP="003E29BD">
      <w:pPr>
        <w:pStyle w:val="Heading2"/>
      </w:pPr>
      <w:r>
        <w:t>Fourth Week</w:t>
      </w:r>
    </w:p>
    <w:p w14:paraId="119C04A2" w14:textId="7F85DBFA" w:rsidR="00647356" w:rsidRDefault="00647356" w:rsidP="002A425B">
      <w:r>
        <w:t>Before the members could meet on Monday to talk about the success of last week</w:t>
      </w:r>
      <w:r w:rsidR="00A0678A">
        <w:t>,</w:t>
      </w:r>
      <w:r>
        <w:t xml:space="preserve"> they received a call that the company want</w:t>
      </w:r>
      <w:r w:rsidR="00A0678A">
        <w:t>ed</w:t>
      </w:r>
      <w:r>
        <w:t xml:space="preserve"> to talk and </w:t>
      </w:r>
      <w:r w:rsidR="00A0678A">
        <w:t>wa</w:t>
      </w:r>
      <w:r>
        <w:t xml:space="preserve">s willing to </w:t>
      </w:r>
      <w:r w:rsidR="003E29BD">
        <w:t xml:space="preserve">change its bargaining position. </w:t>
      </w:r>
    </w:p>
    <w:p w14:paraId="6F1C6D51" w14:textId="52E319C5" w:rsidR="003E29BD" w:rsidRDefault="003E29BD" w:rsidP="002A425B">
      <w:r>
        <w:t xml:space="preserve">Members continued </w:t>
      </w:r>
      <w:r w:rsidR="00A0678A">
        <w:t xml:space="preserve">to walk </w:t>
      </w:r>
      <w:r>
        <w:t xml:space="preserve">on the picket line </w:t>
      </w:r>
      <w:r w:rsidR="00A0678A">
        <w:t xml:space="preserve">while </w:t>
      </w:r>
      <w:r>
        <w:t>the bargaining committee return</w:t>
      </w:r>
      <w:r w:rsidR="00A0678A">
        <w:t>ed</w:t>
      </w:r>
      <w:r>
        <w:t xml:space="preserve"> to the bargaining table </w:t>
      </w:r>
      <w:r w:rsidR="00A0678A">
        <w:t xml:space="preserve">to meet with </w:t>
      </w:r>
      <w:r>
        <w:t>the company.</w:t>
      </w:r>
    </w:p>
    <w:p w14:paraId="4943DE9A" w14:textId="3E46088F" w:rsidR="002A425B" w:rsidRDefault="003E29BD">
      <w:r>
        <w:t>By Thursday</w:t>
      </w:r>
      <w:r w:rsidR="00A0678A">
        <w:t>,</w:t>
      </w:r>
      <w:r>
        <w:t xml:space="preserve"> a new memorandum of agreement was reached</w:t>
      </w:r>
      <w:r w:rsidR="00A0678A">
        <w:t>,</w:t>
      </w:r>
      <w:r>
        <w:t xml:space="preserve"> and on Saturday all members of Local 20 met </w:t>
      </w:r>
      <w:r w:rsidR="00A0678A">
        <w:t xml:space="preserve">to hear the agreement details and ask questions before voting </w:t>
      </w:r>
      <w:r>
        <w:t>to accept</w:t>
      </w:r>
      <w:r w:rsidR="00A0678A">
        <w:t xml:space="preserve"> </w:t>
      </w:r>
      <w:r>
        <w:t>the offer. The results we</w:t>
      </w:r>
      <w:r w:rsidR="00A0678A">
        <w:t>re</w:t>
      </w:r>
      <w:r>
        <w:t xml:space="preserve"> relayed to the company and through discussions </w:t>
      </w:r>
      <w:r w:rsidR="00A0678A">
        <w:t xml:space="preserve">between Local 20 and the company, </w:t>
      </w:r>
      <w:r>
        <w:t xml:space="preserve">it was agreed that all members would return to work on Tuesday. </w:t>
      </w:r>
      <w:r w:rsidR="008353D7">
        <w:t>This gave members Monday to clean</w:t>
      </w:r>
      <w:r w:rsidR="00A0678A">
        <w:t xml:space="preserve"> </w:t>
      </w:r>
      <w:r w:rsidR="008353D7">
        <w:t>up their headquarters and get ready to go back to work.</w:t>
      </w:r>
    </w:p>
    <w:p w14:paraId="7BA6849A" w14:textId="1F6EBA26" w:rsidR="003E29BD" w:rsidRDefault="003E29BD">
      <w:r>
        <w:t xml:space="preserve">The Strike Activity </w:t>
      </w:r>
      <w:r w:rsidR="00A0678A">
        <w:t xml:space="preserve">report </w:t>
      </w:r>
      <w:r>
        <w:t>for the week was submitted to GSU and i</w:t>
      </w:r>
      <w:r w:rsidR="00A0678A">
        <w:t>t</w:t>
      </w:r>
      <w:r>
        <w:t xml:space="preserve"> included the Monday to Saturday for members on the picket</w:t>
      </w:r>
      <w:r w:rsidR="00A0678A">
        <w:t xml:space="preserve"> </w:t>
      </w:r>
      <w:r>
        <w:t xml:space="preserve">line </w:t>
      </w:r>
      <w:r w:rsidR="00A0678A">
        <w:t>or</w:t>
      </w:r>
      <w:r>
        <w:t xml:space="preserve"> at the bargaining table, and it also included the </w:t>
      </w:r>
      <w:r w:rsidR="008353D7">
        <w:t xml:space="preserve">next Monday before everyone returned to work. </w:t>
      </w:r>
    </w:p>
    <w:p w14:paraId="61D4E2C5" w14:textId="77777777" w:rsidR="008353D7" w:rsidRDefault="008353D7"/>
    <w:p w14:paraId="17D97D64" w14:textId="61F1FDF7" w:rsidR="008353D7" w:rsidRDefault="008353D7" w:rsidP="006955CB">
      <w:pPr>
        <w:pStyle w:val="Heading2"/>
      </w:pPr>
      <w:r>
        <w:t>Tuesday and every day afterward</w:t>
      </w:r>
    </w:p>
    <w:p w14:paraId="1BA8CF44" w14:textId="39E78FDD" w:rsidR="008353D7" w:rsidRDefault="008353D7">
      <w:r>
        <w:t xml:space="preserve">Members went back to work a bit </w:t>
      </w:r>
      <w:r w:rsidR="006955CB">
        <w:t>exhausted</w:t>
      </w:r>
      <w:r>
        <w:t xml:space="preserve"> and run down</w:t>
      </w:r>
      <w:r w:rsidR="00470C65">
        <w:t>,</w:t>
      </w:r>
      <w:r>
        <w:t xml:space="preserve"> but proud and as a tighter group of employees</w:t>
      </w:r>
      <w:r w:rsidR="00D5532F">
        <w:t xml:space="preserve"> knowing </w:t>
      </w:r>
      <w:r w:rsidR="006955CB">
        <w:t>they ha</w:t>
      </w:r>
      <w:r w:rsidR="00470C65">
        <w:t>d</w:t>
      </w:r>
      <w:r w:rsidR="006955CB">
        <w:t xml:space="preserve"> stood together as union members and won changes to their collective agreement. </w:t>
      </w:r>
    </w:p>
    <w:sectPr w:rsidR="00835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42A31"/>
    <w:multiLevelType w:val="hybridMultilevel"/>
    <w:tmpl w:val="98383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491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90"/>
    <w:rsid w:val="0001458E"/>
    <w:rsid w:val="00034C07"/>
    <w:rsid w:val="000C2C90"/>
    <w:rsid w:val="00211301"/>
    <w:rsid w:val="00247738"/>
    <w:rsid w:val="00257364"/>
    <w:rsid w:val="002A425B"/>
    <w:rsid w:val="00324031"/>
    <w:rsid w:val="00330F44"/>
    <w:rsid w:val="003E29BD"/>
    <w:rsid w:val="003E57C4"/>
    <w:rsid w:val="00470C65"/>
    <w:rsid w:val="00493AF1"/>
    <w:rsid w:val="004C006D"/>
    <w:rsid w:val="00516849"/>
    <w:rsid w:val="00585454"/>
    <w:rsid w:val="00647356"/>
    <w:rsid w:val="006955CB"/>
    <w:rsid w:val="006F5A02"/>
    <w:rsid w:val="00781179"/>
    <w:rsid w:val="008353D7"/>
    <w:rsid w:val="008E1AE4"/>
    <w:rsid w:val="00946075"/>
    <w:rsid w:val="00992AB5"/>
    <w:rsid w:val="00A0678A"/>
    <w:rsid w:val="00B66495"/>
    <w:rsid w:val="00BE0072"/>
    <w:rsid w:val="00D53685"/>
    <w:rsid w:val="00D5532F"/>
    <w:rsid w:val="00DB30EC"/>
    <w:rsid w:val="00DB5FF8"/>
    <w:rsid w:val="00E5308B"/>
    <w:rsid w:val="00EB4AD8"/>
    <w:rsid w:val="00EC1403"/>
    <w:rsid w:val="00EC6CBE"/>
    <w:rsid w:val="00EE17D8"/>
    <w:rsid w:val="00F12601"/>
    <w:rsid w:val="00FA2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E585"/>
  <w15:docId w15:val="{7A6F442C-2644-4637-81B2-7F2097F7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34C0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034C07"/>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iPriority w:val="9"/>
    <w:semiHidden/>
    <w:unhideWhenUsed/>
    <w:qFormat/>
    <w:rsid w:val="00493AF1"/>
    <w:pPr>
      <w:keepNext/>
      <w:keepLines/>
      <w:spacing w:before="40" w:after="0"/>
      <w:outlineLvl w:val="3"/>
    </w:pPr>
    <w:rPr>
      <w:rFonts w:eastAsiaTheme="majorEastAsia" w:cstheme="majorBid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34C07"/>
    <w:rPr>
      <w:rFonts w:eastAsiaTheme="majorEastAsia" w:cstheme="majorBidi"/>
      <w:b/>
      <w:color w:val="000000" w:themeColor="text1"/>
      <w:szCs w:val="24"/>
    </w:rPr>
  </w:style>
  <w:style w:type="character" w:customStyle="1" w:styleId="Heading1Char">
    <w:name w:val="Heading 1 Char"/>
    <w:basedOn w:val="DefaultParagraphFont"/>
    <w:link w:val="Heading1"/>
    <w:uiPriority w:val="9"/>
    <w:rsid w:val="00034C07"/>
    <w:rPr>
      <w:rFonts w:eastAsiaTheme="majorEastAsia"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493AF1"/>
    <w:rPr>
      <w:rFonts w:eastAsiaTheme="majorEastAsia" w:cstheme="majorBidi"/>
      <w:iCs/>
      <w:sz w:val="32"/>
    </w:rPr>
  </w:style>
  <w:style w:type="paragraph" w:styleId="Title">
    <w:name w:val="Title"/>
    <w:basedOn w:val="Normal"/>
    <w:next w:val="Normal"/>
    <w:link w:val="TitleChar"/>
    <w:uiPriority w:val="10"/>
    <w:qFormat/>
    <w:rsid w:val="00493AF1"/>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493AF1"/>
    <w:rPr>
      <w:rFonts w:eastAsiaTheme="majorEastAsia" w:cstheme="majorBidi"/>
      <w:b/>
      <w:spacing w:val="-10"/>
      <w:kern w:val="28"/>
      <w:szCs w:val="56"/>
    </w:rPr>
  </w:style>
  <w:style w:type="paragraph" w:styleId="Subtitle">
    <w:name w:val="Subtitle"/>
    <w:basedOn w:val="Normal"/>
    <w:next w:val="Normal"/>
    <w:link w:val="SubtitleChar"/>
    <w:autoRedefine/>
    <w:uiPriority w:val="11"/>
    <w:qFormat/>
    <w:rsid w:val="00493AF1"/>
    <w:pPr>
      <w:numPr>
        <w:ilvl w:val="1"/>
      </w:numPr>
    </w:pPr>
    <w:rPr>
      <w:rFonts w:eastAsiaTheme="minorEastAsia"/>
      <w:b/>
      <w:spacing w:val="15"/>
      <w:sz w:val="32"/>
    </w:rPr>
  </w:style>
  <w:style w:type="character" w:customStyle="1" w:styleId="SubtitleChar">
    <w:name w:val="Subtitle Char"/>
    <w:basedOn w:val="DefaultParagraphFont"/>
    <w:link w:val="Subtitle"/>
    <w:uiPriority w:val="11"/>
    <w:rsid w:val="00493AF1"/>
    <w:rPr>
      <w:rFonts w:eastAsiaTheme="minorEastAsia"/>
      <w:b/>
      <w:spacing w:val="15"/>
      <w:sz w:val="32"/>
    </w:rPr>
  </w:style>
  <w:style w:type="table" w:styleId="TableGrid">
    <w:name w:val="Table Grid"/>
    <w:basedOn w:val="TableNormal"/>
    <w:uiPriority w:val="39"/>
    <w:rsid w:val="0094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425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24031"/>
    <w:pPr>
      <w:ind w:left="720"/>
      <w:contextualSpacing/>
    </w:pPr>
  </w:style>
  <w:style w:type="paragraph" w:styleId="Revision">
    <w:name w:val="Revision"/>
    <w:hidden/>
    <w:uiPriority w:val="99"/>
    <w:semiHidden/>
    <w:rsid w:val="008E1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Torgerson</dc:creator>
  <cp:keywords/>
  <dc:description/>
  <cp:lastModifiedBy>Steve Torgerson</cp:lastModifiedBy>
  <cp:revision>2</cp:revision>
  <cp:lastPrinted>2023-04-14T19:32:00Z</cp:lastPrinted>
  <dcterms:created xsi:type="dcterms:W3CDTF">2023-04-21T20:52:00Z</dcterms:created>
  <dcterms:modified xsi:type="dcterms:W3CDTF">2023-04-21T20:52:00Z</dcterms:modified>
</cp:coreProperties>
</file>